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04" w:rsidRDefault="00C67B28" w:rsidP="00C67B28">
      <w:pPr>
        <w:jc w:val="center"/>
        <w:rPr>
          <w:rFonts w:ascii="Times New Roman" w:hAnsi="Times New Roman" w:cs="Times New Roman"/>
          <w:sz w:val="28"/>
          <w:szCs w:val="28"/>
        </w:rPr>
      </w:pPr>
      <w:r w:rsidRPr="00C67B28">
        <w:rPr>
          <w:rFonts w:ascii="Times New Roman" w:hAnsi="Times New Roman" w:cs="Times New Roman"/>
          <w:sz w:val="28"/>
          <w:szCs w:val="28"/>
        </w:rPr>
        <w:t>Kiedy do logopedy – czyli krótko o rozwoju mow</w:t>
      </w:r>
      <w:r w:rsidR="00FE260A">
        <w:rPr>
          <w:rFonts w:ascii="Times New Roman" w:hAnsi="Times New Roman" w:cs="Times New Roman"/>
          <w:sz w:val="28"/>
          <w:szCs w:val="28"/>
        </w:rPr>
        <w:t>y dziecka w wieku przedszkolnym</w:t>
      </w:r>
      <w:bookmarkStart w:id="0" w:name="_GoBack"/>
      <w:bookmarkEnd w:id="0"/>
    </w:p>
    <w:p w:rsidR="00AC7EDE" w:rsidRPr="00C67B28" w:rsidRDefault="00AC7EDE" w:rsidP="00C67B28">
      <w:pPr>
        <w:jc w:val="center"/>
        <w:rPr>
          <w:rFonts w:ascii="Times New Roman" w:hAnsi="Times New Roman" w:cs="Times New Roman"/>
          <w:sz w:val="28"/>
          <w:szCs w:val="28"/>
        </w:rPr>
      </w:pPr>
    </w:p>
    <w:p w:rsidR="00C67B28" w:rsidRDefault="00C67B28" w:rsidP="00C67B28">
      <w:pPr>
        <w:ind w:firstLine="708"/>
        <w:jc w:val="both"/>
        <w:rPr>
          <w:rFonts w:ascii="Times New Roman" w:hAnsi="Times New Roman" w:cs="Times New Roman"/>
          <w:sz w:val="24"/>
          <w:szCs w:val="24"/>
        </w:rPr>
      </w:pPr>
      <w:r>
        <w:rPr>
          <w:rFonts w:ascii="Times New Roman" w:hAnsi="Times New Roman" w:cs="Times New Roman"/>
          <w:sz w:val="24"/>
          <w:szCs w:val="24"/>
        </w:rPr>
        <w:t xml:space="preserve">Zapewne wielu rodzicom stan mowy ich dziecka spędza sen z powiek. Zastanawiacie się czy aby moje dziecko nie powinno już mówić lepiej, więcej, inaczej.  Ciężko jest Wam ocenić co jest normą, a co wymaga interwencji. Poniżej znajduje się krótki opis mowy dziecka, jej cech charakterystycznych  dla danego wieku. </w:t>
      </w:r>
    </w:p>
    <w:p w:rsidR="00C67B28" w:rsidRPr="00C67B28" w:rsidRDefault="00C67B28" w:rsidP="00C67B28">
      <w:pPr>
        <w:rPr>
          <w:rFonts w:ascii="Times New Roman" w:hAnsi="Times New Roman" w:cs="Times New Roman"/>
          <w:sz w:val="24"/>
          <w:szCs w:val="24"/>
        </w:rPr>
      </w:pPr>
      <w:r w:rsidRPr="00C67B28">
        <w:rPr>
          <w:rFonts w:ascii="Times New Roman" w:hAnsi="Times New Roman" w:cs="Times New Roman"/>
          <w:b/>
          <w:sz w:val="24"/>
          <w:szCs w:val="24"/>
        </w:rPr>
        <w:t>Stan artykulacji dziecka 3 – letniego</w:t>
      </w:r>
    </w:p>
    <w:p w:rsidR="00C67B28" w:rsidRDefault="00C67B28" w:rsidP="00AC7EDE">
      <w:pPr>
        <w:jc w:val="both"/>
        <w:rPr>
          <w:rFonts w:ascii="Times New Roman" w:hAnsi="Times New Roman" w:cs="Times New Roman"/>
          <w:sz w:val="24"/>
          <w:szCs w:val="24"/>
        </w:rPr>
      </w:pPr>
      <w:r>
        <w:rPr>
          <w:rFonts w:ascii="Times New Roman" w:hAnsi="Times New Roman" w:cs="Times New Roman"/>
          <w:sz w:val="24"/>
          <w:szCs w:val="24"/>
        </w:rPr>
        <w:t xml:space="preserve">   </w:t>
      </w:r>
      <w:r w:rsidRPr="00460AE9">
        <w:rPr>
          <w:rFonts w:ascii="Times New Roman" w:hAnsi="Times New Roman" w:cs="Times New Roman"/>
          <w:sz w:val="24"/>
          <w:szCs w:val="24"/>
        </w:rPr>
        <w:t>T</w:t>
      </w:r>
      <w:r>
        <w:rPr>
          <w:rFonts w:ascii="Times New Roman" w:hAnsi="Times New Roman" w:cs="Times New Roman"/>
          <w:sz w:val="24"/>
          <w:szCs w:val="24"/>
        </w:rPr>
        <w:t>rzyletnie dziecko powinno prawidłowo wymawiać wszystkie samogłoski i większość spółgłosek, tj.: [ p m f w n ń t d l ś ź ć dź ch k g u̯ i̯]. Wymowa niektórych głosek nie musi być jeszcze w pełni ustabilizowana, jak również mogą być zastępowane przez inne. Głoski [k g] na tym etapie mogą być zastępowane przez [t d], podobnie używ</w:t>
      </w:r>
      <w:r w:rsidR="00AC7EDE">
        <w:rPr>
          <w:rFonts w:ascii="Times New Roman" w:hAnsi="Times New Roman" w:cs="Times New Roman"/>
          <w:sz w:val="24"/>
          <w:szCs w:val="24"/>
        </w:rPr>
        <w:t>ane zamiennie mogą być głoski [ch</w:t>
      </w:r>
      <w:r>
        <w:rPr>
          <w:rFonts w:ascii="Times New Roman" w:hAnsi="Times New Roman" w:cs="Times New Roman"/>
          <w:sz w:val="24"/>
          <w:szCs w:val="24"/>
        </w:rPr>
        <w:t>] i [f]. Głoski przedniojęzykowo zębowe [s z c</w:t>
      </w:r>
      <w:r w:rsidRPr="00C97F7C">
        <w:rPr>
          <w:rFonts w:ascii="Times New Roman" w:hAnsi="Times New Roman" w:cs="Times New Roman"/>
          <w:sz w:val="24"/>
          <w:szCs w:val="24"/>
        </w:rPr>
        <w:t xml:space="preserve"> </w:t>
      </w:r>
      <w:r w:rsidR="00AC7EDE">
        <w:rPr>
          <w:rStyle w:val="ipa1"/>
          <w:rFonts w:ascii="Times New Roman" w:hAnsi="Times New Roman" w:cs="Times New Roman" w:hint="default"/>
          <w:sz w:val="24"/>
          <w:szCs w:val="24"/>
        </w:rPr>
        <w:t>dz</w:t>
      </w:r>
      <w:r>
        <w:rPr>
          <w:rFonts w:ascii="Times New Roman" w:hAnsi="Times New Roman" w:cs="Times New Roman"/>
          <w:sz w:val="24"/>
          <w:szCs w:val="24"/>
        </w:rPr>
        <w:t>]</w:t>
      </w:r>
      <w:r w:rsidRPr="00C97F7C">
        <w:rPr>
          <w:rFonts w:ascii="Times New Roman" w:hAnsi="Times New Roman" w:cs="Times New Roman"/>
          <w:sz w:val="24"/>
          <w:szCs w:val="24"/>
        </w:rPr>
        <w:t xml:space="preserve"> </w:t>
      </w:r>
      <w:r>
        <w:rPr>
          <w:rFonts w:ascii="Times New Roman" w:hAnsi="Times New Roman" w:cs="Times New Roman"/>
          <w:sz w:val="24"/>
          <w:szCs w:val="24"/>
        </w:rPr>
        <w:t xml:space="preserve">mogą się już pojawić w mowie dziecka, ale w tym wieku normatywne jest jeszcze zastępowanie ich głoskami palatalnymi </w:t>
      </w:r>
      <w:r>
        <w:rPr>
          <w:rFonts w:ascii="Times New Roman" w:hAnsi="Times New Roman" w:cs="Times New Roman"/>
          <w:sz w:val="24"/>
          <w:szCs w:val="24"/>
        </w:rPr>
        <w:br/>
        <w:t xml:space="preserve">[ś  ź  ć </w:t>
      </w:r>
      <w:r w:rsidRPr="00C97F7C">
        <w:rPr>
          <w:rFonts w:ascii="Times New Roman" w:hAnsi="Times New Roman" w:cs="Times New Roman"/>
          <w:sz w:val="24"/>
          <w:szCs w:val="24"/>
        </w:rPr>
        <w:t xml:space="preserve"> </w:t>
      </w:r>
      <w:r w:rsidR="00AC7EDE">
        <w:rPr>
          <w:rStyle w:val="ipa1"/>
          <w:rFonts w:ascii="Times New Roman" w:hAnsi="Times New Roman" w:cs="Times New Roman" w:hint="default"/>
          <w:sz w:val="24"/>
          <w:szCs w:val="24"/>
        </w:rPr>
        <w:t>dź</w:t>
      </w:r>
      <w:r>
        <w:rPr>
          <w:rFonts w:ascii="Times New Roman" w:hAnsi="Times New Roman" w:cs="Times New Roman"/>
          <w:sz w:val="24"/>
          <w:szCs w:val="24"/>
        </w:rPr>
        <w:t xml:space="preserve">]. Przedniojęzykowo dziąsłowa głoska [r] artykułowana jest jako [l]. </w:t>
      </w:r>
      <w:r w:rsidR="00AC7EDE">
        <w:rPr>
          <w:rFonts w:ascii="Times New Roman" w:hAnsi="Times New Roman" w:cs="Times New Roman"/>
          <w:sz w:val="24"/>
          <w:szCs w:val="24"/>
        </w:rPr>
        <w:t>Zdarzają</w:t>
      </w:r>
      <w:r>
        <w:rPr>
          <w:rFonts w:ascii="Times New Roman" w:hAnsi="Times New Roman" w:cs="Times New Roman"/>
          <w:sz w:val="24"/>
          <w:szCs w:val="24"/>
        </w:rPr>
        <w:t xml:space="preserve"> się uproszczenia grup spółgłoskowych oraz opuszczanie spółgłosek. Szczególnie ważne na tym etapie (jak na każdym innym) jest dostarczanie prawidłowych wzorów wymowy. Dziecko uczy się przez naśladownictwo, dlatego tak istotna jest prawidłowa wymowa  otoczenia.</w:t>
      </w:r>
    </w:p>
    <w:p w:rsidR="00C67B28" w:rsidRPr="00AC7EDE" w:rsidRDefault="00C67B28" w:rsidP="00AC7EDE">
      <w:pPr>
        <w:rPr>
          <w:rFonts w:ascii="Times New Roman" w:hAnsi="Times New Roman" w:cs="Times New Roman"/>
          <w:b/>
          <w:sz w:val="24"/>
          <w:szCs w:val="24"/>
        </w:rPr>
      </w:pPr>
      <w:r w:rsidRPr="00AC7EDE">
        <w:rPr>
          <w:rFonts w:ascii="Times New Roman" w:hAnsi="Times New Roman" w:cs="Times New Roman"/>
          <w:b/>
          <w:sz w:val="24"/>
          <w:szCs w:val="24"/>
        </w:rPr>
        <w:t>Stan artykulacji dziecka 4 – letniego</w:t>
      </w:r>
    </w:p>
    <w:p w:rsidR="00C67B28" w:rsidRDefault="00C67B28" w:rsidP="00AC7EDE">
      <w:pPr>
        <w:jc w:val="both"/>
        <w:rPr>
          <w:rFonts w:ascii="Times New Roman" w:hAnsi="Times New Roman" w:cs="Times New Roman"/>
          <w:sz w:val="24"/>
          <w:szCs w:val="24"/>
        </w:rPr>
      </w:pPr>
      <w:r>
        <w:rPr>
          <w:rFonts w:ascii="Times New Roman" w:hAnsi="Times New Roman" w:cs="Times New Roman"/>
          <w:sz w:val="24"/>
          <w:szCs w:val="24"/>
        </w:rPr>
        <w:t xml:space="preserve">   Dzięki podniesieniu sprawności aparatu artykulacyjnego oraz lepszej pionizacji języka mowa dziecka staje się dokładniejsza.  Jest ono w stanie wymawiać głoski wymagające większej precyzji ruchów. Głoski szeregu syczącego</w:t>
      </w:r>
      <w:r w:rsidR="00AC7EDE">
        <w:rPr>
          <w:rFonts w:ascii="Times New Roman" w:hAnsi="Times New Roman" w:cs="Times New Roman"/>
          <w:sz w:val="24"/>
          <w:szCs w:val="24"/>
        </w:rPr>
        <w:t xml:space="preserve"> [s z c dz]</w:t>
      </w:r>
      <w:r>
        <w:rPr>
          <w:rFonts w:ascii="Times New Roman" w:hAnsi="Times New Roman" w:cs="Times New Roman"/>
          <w:sz w:val="24"/>
          <w:szCs w:val="24"/>
        </w:rPr>
        <w:t xml:space="preserve"> powinny być wymawiane twardo i bez wsuwania języka między zęby. Wymowa międzyzębowa nie ustąpi samoistnie dlatego od razu należy poddać ją korekcji.  Wymowa głoski [r] jako [l] jest  w pełni prawidłowa choć zdarzają się dzieci, które wypowiadają tę głoskę prawidłowo. Nie powinna natomiast zaistnieć sytuacja, w której opiekunowie zmuszają dziecko do wymowy głoski [r], ponieważ aparat artykulacyjny może być jeszcze nie gotowy, a dziecko chcąc zaspokoić oczekiwania rodziców wytwarza wibrację </w:t>
      </w:r>
      <w:r w:rsidR="00AC7EDE">
        <w:rPr>
          <w:rFonts w:ascii="Times New Roman" w:hAnsi="Times New Roman" w:cs="Times New Roman"/>
          <w:sz w:val="24"/>
          <w:szCs w:val="24"/>
        </w:rPr>
        <w:t>w nieodpowiednim miejscu np.: w gardle</w:t>
      </w:r>
      <w:r>
        <w:rPr>
          <w:rFonts w:ascii="Times New Roman" w:hAnsi="Times New Roman" w:cs="Times New Roman"/>
          <w:sz w:val="24"/>
          <w:szCs w:val="24"/>
        </w:rPr>
        <w:t xml:space="preserve">. Prowadzi to do powstania zdeformowanego dźwięku, tzw. [r] francuskie. </w:t>
      </w:r>
      <w:r w:rsidR="00AC7EDE">
        <w:rPr>
          <w:rFonts w:ascii="Times New Roman" w:hAnsi="Times New Roman" w:cs="Times New Roman"/>
          <w:sz w:val="24"/>
          <w:szCs w:val="24"/>
        </w:rPr>
        <w:t>G</w:t>
      </w:r>
      <w:r>
        <w:rPr>
          <w:rFonts w:ascii="Times New Roman" w:hAnsi="Times New Roman" w:cs="Times New Roman"/>
          <w:sz w:val="24"/>
          <w:szCs w:val="24"/>
        </w:rPr>
        <w:t xml:space="preserve">łoski szeregu szumiącego </w:t>
      </w:r>
      <w:r w:rsidR="00AC7EDE">
        <w:rPr>
          <w:rFonts w:ascii="Times New Roman" w:hAnsi="Times New Roman" w:cs="Times New Roman"/>
          <w:sz w:val="24"/>
          <w:szCs w:val="24"/>
        </w:rPr>
        <w:t xml:space="preserve">[ sz ż cz dż] </w:t>
      </w:r>
      <w:r>
        <w:rPr>
          <w:rFonts w:ascii="Times New Roman" w:hAnsi="Times New Roman" w:cs="Times New Roman"/>
          <w:sz w:val="24"/>
          <w:szCs w:val="24"/>
        </w:rPr>
        <w:t>mogą być już prawidłowo wymawiane, ale normatywne jest jeszcze zastępowanie tego szeregu syczącym.</w:t>
      </w:r>
    </w:p>
    <w:p w:rsidR="00C67B28" w:rsidRPr="00AC7EDE" w:rsidRDefault="00C67B28" w:rsidP="00AC7EDE">
      <w:pPr>
        <w:rPr>
          <w:rFonts w:ascii="Times New Roman" w:hAnsi="Times New Roman" w:cs="Times New Roman"/>
          <w:b/>
          <w:sz w:val="24"/>
          <w:szCs w:val="24"/>
        </w:rPr>
      </w:pPr>
      <w:r w:rsidRPr="00AC7EDE">
        <w:rPr>
          <w:rFonts w:ascii="Times New Roman" w:hAnsi="Times New Roman" w:cs="Times New Roman"/>
          <w:b/>
          <w:sz w:val="24"/>
          <w:szCs w:val="24"/>
        </w:rPr>
        <w:t>Stan artykulacji dziecka 5 – letniego</w:t>
      </w:r>
    </w:p>
    <w:p w:rsidR="00C67B28" w:rsidRDefault="00C67B28" w:rsidP="00AC7EDE">
      <w:pPr>
        <w:jc w:val="both"/>
        <w:rPr>
          <w:rFonts w:ascii="Times New Roman" w:hAnsi="Times New Roman" w:cs="Times New Roman"/>
          <w:sz w:val="24"/>
          <w:szCs w:val="24"/>
        </w:rPr>
      </w:pPr>
      <w:r>
        <w:rPr>
          <w:rFonts w:ascii="Times New Roman" w:hAnsi="Times New Roman" w:cs="Times New Roman"/>
          <w:sz w:val="24"/>
          <w:szCs w:val="24"/>
        </w:rPr>
        <w:t xml:space="preserve">   </w:t>
      </w:r>
      <w:r w:rsidRPr="0066003F">
        <w:rPr>
          <w:rFonts w:ascii="Times New Roman" w:hAnsi="Times New Roman" w:cs="Times New Roman"/>
          <w:sz w:val="24"/>
          <w:szCs w:val="24"/>
        </w:rPr>
        <w:t xml:space="preserve">Na tym etapie </w:t>
      </w:r>
      <w:r>
        <w:rPr>
          <w:rFonts w:ascii="Times New Roman" w:hAnsi="Times New Roman" w:cs="Times New Roman"/>
          <w:sz w:val="24"/>
          <w:szCs w:val="24"/>
        </w:rPr>
        <w:t>mowa dziecka doskonali się. Dziecko opanowuje prawidłową wymowę głoski [r], która pojawia się niekiedy  również w miejscu pierwotnego [l]. Zjawisko to nosi nazwę hiperpoprawności i ustępuje samoistnie po kilku tygodniach do kilku miesięcy. Szereg szumiący</w:t>
      </w:r>
      <w:r w:rsidR="00AC7EDE">
        <w:rPr>
          <w:rFonts w:ascii="Times New Roman" w:hAnsi="Times New Roman" w:cs="Times New Roman"/>
          <w:sz w:val="24"/>
          <w:szCs w:val="24"/>
        </w:rPr>
        <w:t xml:space="preserve"> [sz ż cz dż]</w:t>
      </w:r>
      <w:r>
        <w:rPr>
          <w:rFonts w:ascii="Times New Roman" w:hAnsi="Times New Roman" w:cs="Times New Roman"/>
          <w:sz w:val="24"/>
          <w:szCs w:val="24"/>
        </w:rPr>
        <w:t xml:space="preserve"> również jest prawidłowo artykułowany, głoski dźwięczne są wymawianie dźwięcznie.</w:t>
      </w:r>
    </w:p>
    <w:p w:rsidR="00C67B28" w:rsidRDefault="00C67B28" w:rsidP="00C67B28">
      <w:pPr>
        <w:rPr>
          <w:rFonts w:ascii="Times New Roman" w:hAnsi="Times New Roman" w:cs="Times New Roman"/>
          <w:sz w:val="24"/>
          <w:szCs w:val="24"/>
        </w:rPr>
      </w:pPr>
      <w:r>
        <w:rPr>
          <w:rFonts w:ascii="Times New Roman" w:hAnsi="Times New Roman" w:cs="Times New Roman"/>
          <w:sz w:val="24"/>
          <w:szCs w:val="24"/>
        </w:rPr>
        <w:t>Do 6. roku życia wymowa dziecka powinna się ostatecznie ustabilizować.</w:t>
      </w:r>
    </w:p>
    <w:p w:rsidR="00C67B28" w:rsidRDefault="00C67B28" w:rsidP="00AC7EDE">
      <w:pPr>
        <w:jc w:val="both"/>
        <w:rPr>
          <w:rFonts w:ascii="Times New Roman" w:hAnsi="Times New Roman" w:cs="Times New Roman"/>
          <w:sz w:val="24"/>
          <w:szCs w:val="24"/>
        </w:rPr>
      </w:pPr>
      <w:r w:rsidRPr="00AC7EDE">
        <w:rPr>
          <w:rFonts w:ascii="Times New Roman" w:hAnsi="Times New Roman" w:cs="Times New Roman"/>
          <w:sz w:val="24"/>
          <w:szCs w:val="24"/>
        </w:rPr>
        <w:lastRenderedPageBreak/>
        <w:t xml:space="preserve">Jeśli dziecko w wieku trzech lat nie mówi nic lub mówi  bardzo mało,  a </w:t>
      </w:r>
      <w:r w:rsidR="00AC7EDE">
        <w:rPr>
          <w:rFonts w:ascii="Times New Roman" w:hAnsi="Times New Roman" w:cs="Times New Roman"/>
          <w:sz w:val="24"/>
          <w:szCs w:val="24"/>
        </w:rPr>
        <w:t xml:space="preserve"> wymowa </w:t>
      </w:r>
      <w:r w:rsidR="00AC7EDE">
        <w:rPr>
          <w:rFonts w:ascii="Times New Roman" w:hAnsi="Times New Roman" w:cs="Times New Roman"/>
          <w:sz w:val="24"/>
          <w:szCs w:val="24"/>
        </w:rPr>
        <w:br/>
        <w:t xml:space="preserve">w </w:t>
      </w:r>
      <w:r w:rsidRPr="00AC7EDE">
        <w:rPr>
          <w:rFonts w:ascii="Times New Roman" w:hAnsi="Times New Roman" w:cs="Times New Roman"/>
          <w:sz w:val="24"/>
          <w:szCs w:val="24"/>
        </w:rPr>
        <w:t>znacznym stopniu odbiega od norm przewidzianych dla danego wieku najlepiej zgłosić się na konsultację do logopedy.</w:t>
      </w:r>
    </w:p>
    <w:p w:rsidR="00AC7EDE" w:rsidRDefault="00AC7EDE" w:rsidP="00AC7EDE">
      <w:pPr>
        <w:jc w:val="both"/>
        <w:rPr>
          <w:rFonts w:ascii="Times New Roman" w:hAnsi="Times New Roman" w:cs="Times New Roman"/>
          <w:sz w:val="24"/>
          <w:szCs w:val="24"/>
        </w:rPr>
      </w:pPr>
      <w:r>
        <w:rPr>
          <w:rFonts w:ascii="Times New Roman" w:hAnsi="Times New Roman" w:cs="Times New Roman"/>
          <w:sz w:val="24"/>
          <w:szCs w:val="24"/>
        </w:rPr>
        <w:t>Bibliografia:</w:t>
      </w:r>
    </w:p>
    <w:p w:rsidR="00AC7EDE" w:rsidRPr="004C1261" w:rsidRDefault="00AC7EDE" w:rsidP="00AC7EDE">
      <w:pPr>
        <w:pStyle w:val="Akapitzlist"/>
        <w:numPr>
          <w:ilvl w:val="0"/>
          <w:numId w:val="2"/>
        </w:numPr>
        <w:spacing w:after="0" w:afterAutospacing="0"/>
        <w:ind w:left="714" w:hanging="357"/>
        <w:rPr>
          <w:rFonts w:ascii="Times New Roman" w:hAnsi="Times New Roman" w:cs="Times New Roman"/>
          <w:sz w:val="20"/>
          <w:szCs w:val="20"/>
        </w:rPr>
      </w:pPr>
      <w:r w:rsidRPr="004C1261">
        <w:rPr>
          <w:rFonts w:ascii="Times New Roman" w:hAnsi="Times New Roman" w:cs="Times New Roman"/>
          <w:sz w:val="20"/>
          <w:szCs w:val="20"/>
        </w:rPr>
        <w:t xml:space="preserve">Kaczmarek, L. (1977). </w:t>
      </w:r>
      <w:r w:rsidRPr="004C1261">
        <w:rPr>
          <w:rFonts w:ascii="Times New Roman" w:hAnsi="Times New Roman" w:cs="Times New Roman"/>
          <w:i/>
          <w:sz w:val="20"/>
          <w:szCs w:val="20"/>
        </w:rPr>
        <w:t>Nasze dziecko uczy się mowy</w:t>
      </w:r>
      <w:r w:rsidRPr="004C1261">
        <w:rPr>
          <w:rFonts w:ascii="Times New Roman" w:hAnsi="Times New Roman" w:cs="Times New Roman"/>
          <w:sz w:val="20"/>
          <w:szCs w:val="20"/>
        </w:rPr>
        <w:t>. Lublin: Wydawnictwo Lubelskie</w:t>
      </w:r>
    </w:p>
    <w:p w:rsidR="00AC7EDE" w:rsidRPr="004C1261" w:rsidRDefault="00AC7EDE" w:rsidP="00AC7EDE">
      <w:pPr>
        <w:pStyle w:val="Tekstprzypisudolnego"/>
        <w:numPr>
          <w:ilvl w:val="0"/>
          <w:numId w:val="2"/>
        </w:numPr>
        <w:spacing w:afterAutospacing="0" w:line="360" w:lineRule="auto"/>
        <w:ind w:left="714" w:hanging="357"/>
      </w:pPr>
      <w:r w:rsidRPr="004C1261">
        <w:rPr>
          <w:rFonts w:ascii="Times New Roman" w:hAnsi="Times New Roman" w:cs="Times New Roman"/>
        </w:rPr>
        <w:t xml:space="preserve">Demelowa, G (1979) . </w:t>
      </w:r>
      <w:r w:rsidRPr="004C1261">
        <w:rPr>
          <w:rFonts w:ascii="Times New Roman" w:hAnsi="Times New Roman" w:cs="Times New Roman"/>
          <w:i/>
        </w:rPr>
        <w:t xml:space="preserve">Elementy logopedii. </w:t>
      </w:r>
      <w:r w:rsidRPr="004C1261">
        <w:rPr>
          <w:rFonts w:ascii="Times New Roman" w:hAnsi="Times New Roman" w:cs="Times New Roman"/>
        </w:rPr>
        <w:t>Warszawa:</w:t>
      </w:r>
      <w:r w:rsidRPr="004C1261">
        <w:rPr>
          <w:rFonts w:ascii="Times New Roman" w:hAnsi="Times New Roman" w:cs="Times New Roman"/>
          <w:i/>
        </w:rPr>
        <w:t xml:space="preserve"> </w:t>
      </w:r>
      <w:r w:rsidRPr="004C1261">
        <w:rPr>
          <w:rFonts w:ascii="Times New Roman" w:hAnsi="Times New Roman" w:cs="Times New Roman"/>
        </w:rPr>
        <w:t>Wydawnictwo Szkolne i Pedagogiczne.</w:t>
      </w:r>
    </w:p>
    <w:p w:rsidR="00AC7EDE" w:rsidRPr="004C1261" w:rsidRDefault="00AC7EDE" w:rsidP="00AC7EDE">
      <w:pPr>
        <w:pStyle w:val="Akapitzlist"/>
        <w:numPr>
          <w:ilvl w:val="0"/>
          <w:numId w:val="2"/>
        </w:numPr>
        <w:spacing w:after="0" w:afterAutospacing="0"/>
        <w:ind w:left="714" w:hanging="357"/>
        <w:rPr>
          <w:rFonts w:ascii="Times New Roman" w:hAnsi="Times New Roman" w:cs="Times New Roman"/>
          <w:sz w:val="20"/>
          <w:szCs w:val="20"/>
        </w:rPr>
      </w:pPr>
      <w:r w:rsidRPr="004C1261">
        <w:rPr>
          <w:rFonts w:ascii="Times New Roman" w:hAnsi="Times New Roman" w:cs="Times New Roman"/>
          <w:sz w:val="20"/>
          <w:szCs w:val="20"/>
        </w:rPr>
        <w:t xml:space="preserve">Zalewski, T. (1992). </w:t>
      </w:r>
      <w:r w:rsidRPr="004C1261">
        <w:rPr>
          <w:rFonts w:ascii="Times New Roman" w:hAnsi="Times New Roman" w:cs="Times New Roman"/>
          <w:i/>
          <w:sz w:val="20"/>
          <w:szCs w:val="20"/>
        </w:rPr>
        <w:t>Opóźniony rozwój mowy</w:t>
      </w:r>
      <w:r w:rsidRPr="004C1261">
        <w:rPr>
          <w:rFonts w:ascii="Times New Roman" w:hAnsi="Times New Roman" w:cs="Times New Roman"/>
          <w:sz w:val="20"/>
          <w:szCs w:val="20"/>
        </w:rPr>
        <w:t>. Warszawa: wyd. PZWL.</w:t>
      </w:r>
    </w:p>
    <w:sectPr w:rsidR="00AC7EDE" w:rsidRPr="004C1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53A" w:rsidRDefault="00F2553A" w:rsidP="00C67B28">
      <w:pPr>
        <w:spacing w:after="0" w:line="240" w:lineRule="auto"/>
      </w:pPr>
      <w:r>
        <w:separator/>
      </w:r>
    </w:p>
  </w:endnote>
  <w:endnote w:type="continuationSeparator" w:id="0">
    <w:p w:rsidR="00F2553A" w:rsidRDefault="00F2553A" w:rsidP="00C6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53A" w:rsidRDefault="00F2553A" w:rsidP="00C67B28">
      <w:pPr>
        <w:spacing w:after="0" w:line="240" w:lineRule="auto"/>
      </w:pPr>
      <w:r>
        <w:separator/>
      </w:r>
    </w:p>
  </w:footnote>
  <w:footnote w:type="continuationSeparator" w:id="0">
    <w:p w:rsidR="00F2553A" w:rsidRDefault="00F2553A" w:rsidP="00C67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4D0"/>
    <w:multiLevelType w:val="hybridMultilevel"/>
    <w:tmpl w:val="E0C4828E"/>
    <w:lvl w:ilvl="0" w:tplc="6EEA7B8E">
      <w:start w:val="1"/>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1AA78EA"/>
    <w:multiLevelType w:val="hybridMultilevel"/>
    <w:tmpl w:val="B2223FD0"/>
    <w:lvl w:ilvl="0" w:tplc="63D2DD7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E7ECC"/>
    <w:multiLevelType w:val="hybridMultilevel"/>
    <w:tmpl w:val="74CAF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750541"/>
    <w:multiLevelType w:val="hybridMultilevel"/>
    <w:tmpl w:val="B2223FD0"/>
    <w:lvl w:ilvl="0" w:tplc="63D2DD7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28"/>
    <w:rsid w:val="00147611"/>
    <w:rsid w:val="00486A04"/>
    <w:rsid w:val="004C1261"/>
    <w:rsid w:val="00AC7EDE"/>
    <w:rsid w:val="00C67B28"/>
    <w:rsid w:val="00F2553A"/>
    <w:rsid w:val="00FE2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6CE5"/>
  <w15:docId w15:val="{1F4D1684-B590-48D1-ADEE-69651B80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67B28"/>
    <w:pPr>
      <w:spacing w:after="0" w:afterAutospacing="1" w:line="240"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rsid w:val="00C67B28"/>
    <w:rPr>
      <w:sz w:val="20"/>
      <w:szCs w:val="20"/>
    </w:rPr>
  </w:style>
  <w:style w:type="character" w:styleId="Odwoanieprzypisudolnego">
    <w:name w:val="footnote reference"/>
    <w:basedOn w:val="Domylnaczcionkaakapitu"/>
    <w:uiPriority w:val="99"/>
    <w:semiHidden/>
    <w:unhideWhenUsed/>
    <w:rsid w:val="00C67B28"/>
    <w:rPr>
      <w:vertAlign w:val="superscript"/>
    </w:rPr>
  </w:style>
  <w:style w:type="paragraph" w:styleId="Akapitzlist">
    <w:name w:val="List Paragraph"/>
    <w:basedOn w:val="Normalny"/>
    <w:uiPriority w:val="34"/>
    <w:qFormat/>
    <w:rsid w:val="00C67B28"/>
    <w:pPr>
      <w:spacing w:after="100" w:afterAutospacing="1" w:line="360" w:lineRule="auto"/>
      <w:ind w:left="720"/>
      <w:contextualSpacing/>
      <w:jc w:val="both"/>
    </w:pPr>
  </w:style>
  <w:style w:type="character" w:customStyle="1" w:styleId="ipa1">
    <w:name w:val="ipa1"/>
    <w:basedOn w:val="Domylnaczcionkaakapitu"/>
    <w:rsid w:val="00C67B28"/>
    <w:rPr>
      <w:rFonts w:ascii="Arial Unicode MS" w:eastAsia="Arial Unicode MS" w:hAnsi="Arial Unicode MS" w:cs="Arial Unicode MS"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2786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Użytkownik systemu Windows</cp:lastModifiedBy>
  <cp:revision>2</cp:revision>
  <dcterms:created xsi:type="dcterms:W3CDTF">2023-03-13T11:24:00Z</dcterms:created>
  <dcterms:modified xsi:type="dcterms:W3CDTF">2023-03-13T11:24:00Z</dcterms:modified>
</cp:coreProperties>
</file>